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German Research Association DFG : DFG German Research Association Template - English</w:t>
      </w:r>
    </w:p>
    <w:p xmlns:w="http://schemas.openxmlformats.org/wordprocessingml/2006/main" xmlns:pkg="http://schemas.microsoft.com/office/2006/xmlPackage" xmlns:str="http://exslt.org/strings" xmlns:fn="http://www.w3.org/2005/xpath-functions">
      <w:pPr>
        <w:pStyle w:val="Heading3"/>
      </w:pPr>
      <w:r>
        <w:t xml:space="preserve">General information on the research project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Title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Objectives of the project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External project partners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Managers / Responsible Persons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Staff and functions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Approved/Targeted Term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are the requirements on the part of the project sponsors with regard to the preparation of a DMPs and their implementation?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any institutional or faculty-internal policies for your project that are defined in the DMP?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 Existing data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Does the research work rely on data from third parties or on data generated from other parties? completed projects (or even partially)?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so, what is the significance of the existing data for the project objective? Why is the data important?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possibilities for reusing existing data sets? Was after these researched within your own institution and by other various third-party data providers?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integration between the existing data and the new data to be generated be data? How is the use of existing data documented?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generated in the project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the data generated in the course of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Record </w:t>
      </w:r>
      <w:r>
        <w:rPr>
          <w:b/>
        </w:rPr>
        <w:t xml:space="preserve">example: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collected or created?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which file formats will the data be available? And do you need for the use or traceability of the data, special software solutions (both free and commercial)?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Organisation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there an internal project guideline for naming the resulting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also guidelines for the uniform organisation of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to transfer data from one location to another (e.g. from local hard drive) to a network drive or server). Are synchronisation methods used?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collaborative work on the same files regulated?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versioning strategy for the resulting data or documents?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Administrative and legal aspects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any requirements for your project on the part of the research funders with regard to certain aspects of research data management?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already considerations as to what will happen to the data if the specifications or other conservation measures are no longer effective?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third-party research data or software is used that is contrary to copyright, patent or other intellectual property rights? If so, who owns the rights?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your own research data or other research artifacts (e.g. software, hardware), copyright, patent law or other intellectual property rights? If so, are there already considerations about licensing or granting rights of use?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any protection periods for one's own research data that are used during the currency period?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 data generated in the project of public interest?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 usage goals (and the user target group) and the requirements for use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are the restrictions on use handled organisationally? Are they clearly defined?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 data generated subject to data protection?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efforts are being made to meet the requirements of data protection?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 Is there ethical, commercial, or otherwise sensitive data? If so, which ones measures are being taken to protect this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storage during and after the project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backup copies of current work files created regularly? With which- technologies, this is done and at what location?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are the technical solutions for the backup strategy? (also for mobile devices, like laptops?)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Archiving, Data Exchange and Data Publication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Why and for how long does data have to be archived? What data is that exactly, and by whom and with what is the selection of the data to be archived?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happens to the data after the retention period has expired?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it planned that the data will be used by others inside or outside the project become? If not, please give reasons.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there an obligation to release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are publication (data publication), searchability and access to the data realised? Institutional services are used for this purpose (e.g. DOI registration)? Or external subject-specific data services?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 Are there defined workflows for the identification of data objects?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metadata is used for the (machine-readable) description of objects or in the context of used to document the research process? What is the purpose of metadata system?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information (of the research process) should be described by metadata?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there metadata that can be collected automatically?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requirements must hardware and software meet in order to use the metadata to be able to process? And what previous knowledge/expertise is necessary to understand and/or processing of this metadata necessary?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certain restrictions on the use of published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Does interoperability between one's own infrastructure play a role in data exchange and the other infrastructures involved?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Duties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data management within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there a regulation to check compliance with the data management plan?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when and by whom is the DMP updated if necessary?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other institutions or university services involved in data management for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Costs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 costs and personnel costs for the data management of research data? Has it been estimated?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are the costs during and after the project period? And how high is that in the project budgeted for data management?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Personnel costs for data management in the context of the collection, creation or acquisition of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Material costs for data management in the context of the collection, creation or acquisition of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Personnel expenses for data management in connection with the use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Material costs for data management in connection with the use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Personnel expenses in connection with the storage of the data: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Material costs in connection with the storage of the data records: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Have the reasons for the management of research data been identified within the project communicates and are these clear to all employees involved?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all those responsible and involved behind the plans for data management? </w:t>
      </w:r>
    </w:p>
    <w:p xmlns:w="http://schemas.openxmlformats.org/wordprocessingml/2006/main" xmlns:pkg="http://schemas.microsoft.com/office/2006/xmlPackage" xmlns:str="http://exslt.org/strings" xmlns:fn="http://www.w3.org/2005/xpath-functions">
      <w:r>
        <w:t xml:space="preserve">If not, it is necessary to work out the individual and general benefit or Introduce incentive systems?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